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1825"/>
        <w:gridCol w:w="1244"/>
      </w:tblGrid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E474B1" w:rsidP="00885D0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B63E9" w:rsidRPr="008B63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44D8D" w:rsidRPr="00344D8D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44D8D" w:rsidRPr="00344D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44D8D" w:rsidRPr="00344D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344D8D" w:rsidRPr="00344D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44D8D" w:rsidRPr="00344D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B63E9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Вредновање педагошког рада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B63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63E9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Маричић Софија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B63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63E9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B63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63E9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474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B63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74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885D00" w:rsidRDefault="008B63E9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појмом квалитета у образовању и у том контексту појмовно одређење вредновања и самовредновања 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>образовно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-васпитног рада. Оспособљавање студената за анализу различитих модела вредновања и израду властитог модела вредновања и самовредновања одређеног аспекта педагошког рада школе.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885D00" w:rsidRDefault="008B63E9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и идентификовање квалитета у образовању применом вредновања и самовред</w:t>
            </w:r>
            <w:r w:rsidR="00B01B9C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новања образовно-васпитног рада;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Анализа стандарда квалитета образовно-васпитне установе; </w:t>
            </w:r>
            <w:r w:rsidR="00B01B9C"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Улога ученика, учитеља, родитеља и стручних сарадника у вредновању; Креирање властитог модела вредновања и самовредновања педагошког рада школе; Вредновање у функцији развоја и унапређења квалитета.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885D00" w:rsidRDefault="00B01B9C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Појам квалитета у образовању, стандарди квалитета рада школе, појам самовредновања. Улога и значај вредновања у функцији развоја и унапређења педагошког рада. Анализа различитих модела самовреддновања рада школе у европском контексту. Предности и ограничења дигитализације у контексту вредновања. Израда  властитог модела вредновања и самовредновања одређеног аспекта педагошког рада школе и критичка анализа. Формирање конкретних предлога за унапређење вредновања педагошког рада школе.</w:t>
            </w:r>
          </w:p>
          <w:p w:rsidR="009A1A51" w:rsidRPr="00885D00" w:rsidRDefault="00B01B9C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885D0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Израда идејног пројекта вредновања изабраног аспекта </w:t>
            </w:r>
            <w:r w:rsidR="00C66E3C" w:rsidRPr="00885D0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педагошког рада; реализација вредновања у школи; креирање модела вредновања и саморефлексије на основу добијених резултата.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D51AA" w:rsidRPr="00885D00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Безиновић, П. (ур.). (2010). </w:t>
            </w:r>
            <w:r w:rsidRPr="00885D0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Самовредновање школа Прва искуства у основним школама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Загреб: Агенција за одгој и образовање. стр. 17-20, 25-45.</w:t>
            </w:r>
          </w:p>
          <w:p w:rsidR="00DD51AA" w:rsidRPr="00885D00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Правилник о стандардима кваалитета рада установе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(2012). Службени глсник Републике Србије 68/2012</w:t>
            </w:r>
          </w:p>
          <w:p w:rsidR="00DD51AA" w:rsidRPr="00885D00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Станчић, М. (2011). Основни приступи квалитету рада наставника и њихове одлике. У </w:t>
            </w:r>
            <w:r w:rsidRPr="00885D0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Квалитет у образовању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Институт за педагогију и андрагогију Филозофског факултета. стр. 203-219.</w:t>
            </w:r>
          </w:p>
          <w:p w:rsidR="00DD51AA" w:rsidRPr="00885D00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Вилотијевић, М. (1992). </w:t>
            </w:r>
            <w:r w:rsidRPr="00885D0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Вредновање педагошког рада школе.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Научна књига. стр. 23-37, 52-79.</w:t>
            </w:r>
          </w:p>
          <w:p w:rsidR="00DD51AA" w:rsidRPr="00885D00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Вилотијевић, М. (2000). Квалитет образовања и школе – кључ за </w:t>
            </w:r>
            <w:r w:rsidRPr="00885D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XXI 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 xml:space="preserve">век. </w:t>
            </w:r>
            <w:r w:rsidRPr="00885D00">
              <w:rPr>
                <w:rFonts w:ascii="Times New Roman" w:hAnsi="Times New Roman"/>
                <w:bCs/>
                <w:i/>
                <w:sz w:val="20"/>
                <w:szCs w:val="20"/>
              </w:rPr>
              <w:t>Педагогија</w:t>
            </w:r>
            <w:r w:rsidR="00885D0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38314B">
              <w:rPr>
                <w:rFonts w:ascii="Times New Roman" w:hAnsi="Times New Roman"/>
                <w:bCs/>
                <w:sz w:val="20"/>
                <w:szCs w:val="20"/>
              </w:rPr>
              <w:t xml:space="preserve">3-4, 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>109-138</w:t>
            </w:r>
          </w:p>
          <w:p w:rsidR="00DD51AA" w:rsidRPr="00885D00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 xml:space="preserve">Маричић, С. (2017). Самовредновање и квалитет педагошког рада школе. </w:t>
            </w:r>
            <w:r w:rsidRPr="00885D00">
              <w:rPr>
                <w:rFonts w:ascii="Times New Roman" w:hAnsi="Times New Roman"/>
                <w:bCs/>
                <w:i/>
                <w:sz w:val="20"/>
                <w:szCs w:val="20"/>
              </w:rPr>
              <w:t>Иновације у настави</w:t>
            </w:r>
            <w:r w:rsidR="00885D0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  <w:r w:rsidR="00885D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(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885D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),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 xml:space="preserve"> 12-24</w:t>
            </w:r>
          </w:p>
          <w:p w:rsidR="009A1A51" w:rsidRPr="00092214" w:rsidRDefault="00DD51AA" w:rsidP="00E474B1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>Маричић, С. (2016).</w:t>
            </w:r>
            <w:r w:rsidRPr="00885D0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Самовредновање као детерминанта квалитета педагошког рада школе</w:t>
            </w:r>
            <w:r w:rsidRPr="00885D00">
              <w:rPr>
                <w:rFonts w:ascii="Times New Roman" w:hAnsi="Times New Roman"/>
                <w:bCs/>
                <w:sz w:val="20"/>
                <w:szCs w:val="20"/>
              </w:rPr>
              <w:t xml:space="preserve">. Нови Сад: Филозофски факултет. доступно на </w:t>
            </w:r>
            <w:hyperlink r:id="rId5" w:history="1">
              <w:r w:rsidRPr="00885D00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sr-Latn-RS"/>
                </w:rPr>
                <w:t>http://nardus.mpn.gov.rs/bitstream/handle/123456789/8201/Disertacija9416.pdf?sequence=1&amp;isAllowed=y</w:t>
              </w:r>
            </w:hyperlink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E474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D51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D51AA" w:rsidRPr="00E474B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069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474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474B1" w:rsidRPr="00E474B1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DD51AA" w:rsidP="00E474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D51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 xml:space="preserve">Излагање; објашњавање и демонстрација; разговор и дискусија; дебата;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израда пројекта истраживања; реализација истраживања у школи; </w:t>
            </w:r>
            <w:r w:rsidRPr="00DD51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групни и индивидуални рад на задацима; презентација студентских радова.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E474B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E474B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828ED" w:rsidRPr="00E474B1" w:rsidRDefault="00B828E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E474B1" w:rsidRDefault="00B828E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74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E474B1" w:rsidRDefault="00B828E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74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1417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828ED" w:rsidRDefault="00B828E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E474B1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9B67FB"/>
    <w:multiLevelType w:val="hybridMultilevel"/>
    <w:tmpl w:val="00C2707A"/>
    <w:lvl w:ilvl="0" w:tplc="6D70D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4"/>
        <w:szCs w:val="24"/>
        <w:lang w:val="sr-Latn-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2E6724"/>
    <w:rsid w:val="00344D8D"/>
    <w:rsid w:val="0038314B"/>
    <w:rsid w:val="0067289D"/>
    <w:rsid w:val="006F63BC"/>
    <w:rsid w:val="00764094"/>
    <w:rsid w:val="00885D00"/>
    <w:rsid w:val="008B63E9"/>
    <w:rsid w:val="00964535"/>
    <w:rsid w:val="009A1A51"/>
    <w:rsid w:val="00B01B9C"/>
    <w:rsid w:val="00B828ED"/>
    <w:rsid w:val="00C14178"/>
    <w:rsid w:val="00C66E3C"/>
    <w:rsid w:val="00DD51AA"/>
    <w:rsid w:val="00E4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51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ardus.mpn.gov.rs/bitstream/handle/123456789/8201/Disertacija9416.pdf?sequence=1&amp;isAllowed=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9</cp:revision>
  <dcterms:created xsi:type="dcterms:W3CDTF">2020-06-14T21:07:00Z</dcterms:created>
  <dcterms:modified xsi:type="dcterms:W3CDTF">2021-07-06T13:03:00Z</dcterms:modified>
</cp:coreProperties>
</file>